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2EB3A" w14:textId="10339AA7" w:rsidR="0027490F" w:rsidRDefault="007E79BB" w:rsidP="0027490F">
      <w:pPr>
        <w:pStyle w:val="NormalWeb"/>
        <w:shd w:val="clear" w:color="auto" w:fill="FFFFFF"/>
        <w:spacing w:before="0" w:beforeAutospacing="0" w:after="0" w:afterAutospacing="0"/>
        <w:rPr>
          <w:rFonts w:asciiTheme="minorHAnsi" w:hAnsiTheme="minorHAnsi"/>
          <w:b/>
        </w:rPr>
      </w:pPr>
      <w:r>
        <w:rPr>
          <w:rStyle w:val="TitleChar"/>
        </w:rPr>
        <w:t>Materials Bookin</w:t>
      </w:r>
      <w:r w:rsidR="00C04CD9">
        <w:rPr>
          <w:rStyle w:val="TitleChar"/>
        </w:rPr>
        <w:t>g</w:t>
      </w:r>
      <w:r w:rsidR="0027490F" w:rsidRPr="00DC27A2">
        <w:rPr>
          <w:rStyle w:val="TitleChar"/>
        </w:rPr>
        <w:t>:</w:t>
      </w:r>
      <w:r w:rsidR="0027490F">
        <w:rPr>
          <w:rFonts w:asciiTheme="minorHAnsi" w:hAnsiTheme="minorHAnsi"/>
          <w:b/>
        </w:rPr>
        <w:t xml:space="preserve"> Difficulty level = </w:t>
      </w:r>
      <w:r w:rsidR="0019245F">
        <w:rPr>
          <w:rFonts w:asciiTheme="minorHAnsi" w:hAnsiTheme="minorHAnsi"/>
          <w:b/>
        </w:rPr>
        <w:t>Medium</w:t>
      </w:r>
    </w:p>
    <w:p w14:paraId="4374F944" w14:textId="4AD263D3" w:rsidR="006662B6" w:rsidRPr="006662B6" w:rsidRDefault="0003015A" w:rsidP="006662B6">
      <w:pPr>
        <w:shd w:val="clear" w:color="auto" w:fill="FFFFFF"/>
        <w:spacing w:before="150" w:after="150" w:line="240" w:lineRule="auto"/>
        <w:textAlignment w:val="baseline"/>
        <w:rPr>
          <w:rFonts w:ascii="Arial" w:eastAsia="Times New Roman" w:hAnsi="Arial" w:cs="Arial"/>
          <w:color w:val="303030"/>
          <w:sz w:val="20"/>
          <w:szCs w:val="20"/>
        </w:rPr>
      </w:pPr>
      <w:r>
        <w:rPr>
          <w:rFonts w:ascii="Arial" w:eastAsia="Times New Roman" w:hAnsi="Arial" w:cs="Arial"/>
          <w:color w:val="303030"/>
          <w:sz w:val="20"/>
          <w:szCs w:val="20"/>
        </w:rPr>
        <w:t xml:space="preserve">With </w:t>
      </w:r>
      <w:r w:rsidR="006662B6" w:rsidRPr="006662B6">
        <w:rPr>
          <w:rFonts w:ascii="Arial" w:eastAsia="Times New Roman" w:hAnsi="Arial" w:cs="Arial"/>
          <w:color w:val="303030"/>
          <w:sz w:val="20"/>
          <w:szCs w:val="20"/>
        </w:rPr>
        <w:t>Materials Booking, you "book" or reserve library materials for patrons for their future use. Unlike holds, the time period during which the patron will have access to the booked item is specified when you place the booking. You can book bibliographic materials and other materials, such as audiovisual equipment and rooms.</w:t>
      </w:r>
      <w:r w:rsidR="007E2B44">
        <w:rPr>
          <w:rFonts w:ascii="Arial" w:eastAsia="Times New Roman" w:hAnsi="Arial" w:cs="Arial"/>
          <w:color w:val="303030"/>
          <w:sz w:val="20"/>
          <w:szCs w:val="20"/>
        </w:rPr>
        <w:t xml:space="preserve">  Items like museum passes or even study rooms can be booked in advance.  Some sites even use the booking module to book appointments with experts or reference staff.</w:t>
      </w:r>
    </w:p>
    <w:p w14:paraId="798B84C9" w14:textId="77777777" w:rsidR="006662B6" w:rsidRPr="006662B6" w:rsidRDefault="006662B6" w:rsidP="006662B6">
      <w:pPr>
        <w:shd w:val="clear" w:color="auto" w:fill="FFFFFF"/>
        <w:spacing w:before="150" w:after="150" w:line="240" w:lineRule="auto"/>
        <w:textAlignment w:val="baseline"/>
        <w:rPr>
          <w:rFonts w:ascii="Arial" w:eastAsia="Times New Roman" w:hAnsi="Arial" w:cs="Arial"/>
          <w:color w:val="303030"/>
          <w:sz w:val="20"/>
          <w:szCs w:val="20"/>
        </w:rPr>
      </w:pPr>
      <w:r w:rsidRPr="006662B6">
        <w:rPr>
          <w:rFonts w:ascii="Arial" w:eastAsia="Times New Roman" w:hAnsi="Arial" w:cs="Arial"/>
          <w:color w:val="303030"/>
          <w:sz w:val="20"/>
          <w:szCs w:val="20"/>
        </w:rPr>
        <w:t>You can book materials for hours, days, weeks, and months. When you place a booking, you can configure Sierra to create additional bookings on the item at specified intervals. For example, you can configure Sierra to create additional bookings for the same time of day for a given number of days in a row or for the same day and time for a given number of weeks in a row. You can place up to 400 bookings on an item record or for a patron record.</w:t>
      </w:r>
    </w:p>
    <w:p w14:paraId="7872001D" w14:textId="4F672B6D" w:rsidR="006662B6" w:rsidRDefault="006662B6" w:rsidP="25C220AB">
      <w:pPr>
        <w:shd w:val="clear" w:color="auto" w:fill="FFFFFF" w:themeFill="background1"/>
        <w:spacing w:before="150" w:after="150" w:line="240" w:lineRule="auto"/>
        <w:textAlignment w:val="baseline"/>
        <w:rPr>
          <w:rFonts w:ascii="Arial" w:eastAsia="Times New Roman" w:hAnsi="Arial" w:cs="Arial"/>
          <w:color w:val="303030"/>
          <w:sz w:val="20"/>
          <w:szCs w:val="20"/>
        </w:rPr>
      </w:pPr>
      <w:r w:rsidRPr="25C220AB">
        <w:rPr>
          <w:rFonts w:ascii="Arial" w:eastAsia="Times New Roman" w:hAnsi="Arial" w:cs="Arial"/>
          <w:color w:val="303030"/>
          <w:sz w:val="20"/>
          <w:szCs w:val="20"/>
        </w:rPr>
        <w:t>With Materials Bookings, you can also create events that can be used to link the different bookings placed for a patron. For example, you might create an event to link all of the bookings associated with a</w:t>
      </w:r>
      <w:commentRangeStart w:id="0"/>
      <w:r w:rsidRPr="25C220AB">
        <w:rPr>
          <w:rFonts w:ascii="Arial" w:eastAsia="Times New Roman" w:hAnsi="Arial" w:cs="Arial"/>
          <w:color w:val="303030"/>
          <w:sz w:val="20"/>
          <w:szCs w:val="20"/>
        </w:rPr>
        <w:t xml:space="preserve"> professor's course</w:t>
      </w:r>
      <w:commentRangeEnd w:id="0"/>
      <w:r>
        <w:commentReference w:id="0"/>
      </w:r>
      <w:r w:rsidRPr="25C220AB">
        <w:rPr>
          <w:rFonts w:ascii="Arial" w:eastAsia="Times New Roman" w:hAnsi="Arial" w:cs="Arial"/>
          <w:color w:val="303030"/>
          <w:sz w:val="20"/>
          <w:szCs w:val="20"/>
        </w:rPr>
        <w:t xml:space="preserve">. An event must be associated with a booking. However, a booking can be created without being associated with an event. An occurrence is a booking that is associated with an event. If multiple bookings are placed for the same patron, and share the same Start Date and event, they belong to the same occurrence. </w:t>
      </w:r>
    </w:p>
    <w:p w14:paraId="2E6D2D27" w14:textId="631DEEF5" w:rsidR="006662B6" w:rsidRDefault="00722A8A" w:rsidP="001A6E06">
      <w:pPr>
        <w:shd w:val="clear" w:color="auto" w:fill="FFFFFF"/>
        <w:spacing w:before="150" w:after="150" w:line="240" w:lineRule="auto"/>
        <w:textAlignment w:val="baseline"/>
        <w:rPr>
          <w:rFonts w:ascii="Arial" w:eastAsia="Times New Roman" w:hAnsi="Arial" w:cs="Arial"/>
          <w:color w:val="303030"/>
          <w:sz w:val="20"/>
          <w:szCs w:val="20"/>
        </w:rPr>
      </w:pPr>
      <w:r>
        <w:rPr>
          <w:rFonts w:ascii="Arial" w:eastAsia="Times New Roman" w:hAnsi="Arial" w:cs="Arial"/>
          <w:color w:val="303030"/>
          <w:sz w:val="20"/>
          <w:szCs w:val="20"/>
        </w:rPr>
        <w:t>Book</w:t>
      </w:r>
      <w:r w:rsidR="001678EC">
        <w:rPr>
          <w:rFonts w:ascii="Arial" w:eastAsia="Times New Roman" w:hAnsi="Arial" w:cs="Arial"/>
          <w:color w:val="303030"/>
          <w:sz w:val="20"/>
          <w:szCs w:val="20"/>
        </w:rPr>
        <w:t>ing is possible at the item level and even at the title level</w:t>
      </w:r>
      <w:r w:rsidR="007E1DC1">
        <w:rPr>
          <w:rFonts w:ascii="Arial" w:eastAsia="Times New Roman" w:hAnsi="Arial" w:cs="Arial"/>
          <w:color w:val="303030"/>
          <w:sz w:val="20"/>
          <w:szCs w:val="20"/>
        </w:rPr>
        <w:t>.  Circulation rules determine if an item is a</w:t>
      </w:r>
      <w:r w:rsidR="003D2749">
        <w:rPr>
          <w:rFonts w:ascii="Arial" w:eastAsia="Times New Roman" w:hAnsi="Arial" w:cs="Arial"/>
          <w:color w:val="303030"/>
          <w:sz w:val="20"/>
          <w:szCs w:val="20"/>
        </w:rPr>
        <w:t>vailable for booking.</w:t>
      </w:r>
      <w:r w:rsidR="00E46F1C">
        <w:rPr>
          <w:rFonts w:ascii="Arial" w:eastAsia="Times New Roman" w:hAnsi="Arial" w:cs="Arial"/>
          <w:color w:val="303030"/>
          <w:sz w:val="20"/>
          <w:szCs w:val="20"/>
        </w:rPr>
        <w:t xml:space="preserve">  Bookings are placed similarly to holds from the patron record or the item record.</w:t>
      </w:r>
    </w:p>
    <w:p w14:paraId="023E5E9E" w14:textId="604F5080" w:rsidR="001A6E06" w:rsidRDefault="001A6E06" w:rsidP="001A6E06">
      <w:pPr>
        <w:shd w:val="clear" w:color="auto" w:fill="FFFFFF"/>
        <w:spacing w:before="150" w:after="150" w:line="240" w:lineRule="auto"/>
        <w:textAlignment w:val="baseline"/>
        <w:rPr>
          <w:rFonts w:ascii="Arial" w:eastAsia="Times New Roman" w:hAnsi="Arial" w:cs="Arial"/>
          <w:color w:val="303030"/>
          <w:sz w:val="20"/>
          <w:szCs w:val="20"/>
        </w:rPr>
      </w:pPr>
      <w:r w:rsidRPr="25C220AB">
        <w:rPr>
          <w:rFonts w:ascii="Arial" w:eastAsia="Times New Roman" w:hAnsi="Arial" w:cs="Arial"/>
          <w:color w:val="303030"/>
          <w:sz w:val="20"/>
          <w:szCs w:val="20"/>
        </w:rPr>
        <w:t>In the patron record, bookings are managed in the same view as Holds</w:t>
      </w:r>
      <w:r w:rsidR="006611E3" w:rsidRPr="25C220AB">
        <w:rPr>
          <w:rFonts w:ascii="Arial" w:eastAsia="Times New Roman" w:hAnsi="Arial" w:cs="Arial"/>
          <w:color w:val="303030"/>
          <w:sz w:val="20"/>
          <w:szCs w:val="20"/>
        </w:rPr>
        <w:t>.</w:t>
      </w:r>
      <w:r w:rsidR="00B872B6" w:rsidRPr="25C220AB">
        <w:rPr>
          <w:rFonts w:ascii="Arial" w:eastAsia="Times New Roman" w:hAnsi="Arial" w:cs="Arial"/>
          <w:color w:val="303030"/>
          <w:sz w:val="20"/>
          <w:szCs w:val="20"/>
        </w:rPr>
        <w:t xml:space="preserve"> </w:t>
      </w:r>
      <w:r w:rsidR="00B872B6">
        <w:rPr>
          <w:noProof/>
        </w:rPr>
        <w:drawing>
          <wp:inline distT="0" distB="0" distL="0" distR="0" wp14:anchorId="136F6568" wp14:editId="5A6BA97D">
            <wp:extent cx="5372100" cy="2897835"/>
            <wp:effectExtent l="0" t="0" r="0" b="0"/>
            <wp:docPr id="121386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72100" cy="2897835"/>
                    </a:xfrm>
                    <a:prstGeom prst="rect">
                      <a:avLst/>
                    </a:prstGeom>
                  </pic:spPr>
                </pic:pic>
              </a:graphicData>
            </a:graphic>
          </wp:inline>
        </w:drawing>
      </w:r>
    </w:p>
    <w:p w14:paraId="5DD02932" w14:textId="6B7A55D9" w:rsidR="00391F4C" w:rsidRDefault="00391F4C" w:rsidP="001A6E06">
      <w:pPr>
        <w:shd w:val="clear" w:color="auto" w:fill="FFFFFF"/>
        <w:spacing w:before="150" w:after="150" w:line="240" w:lineRule="auto"/>
        <w:textAlignment w:val="baseline"/>
        <w:rPr>
          <w:rFonts w:ascii="Arial" w:eastAsia="Times New Roman" w:hAnsi="Arial" w:cs="Arial"/>
          <w:color w:val="303030"/>
          <w:sz w:val="20"/>
          <w:szCs w:val="20"/>
        </w:rPr>
      </w:pPr>
      <w:r>
        <w:rPr>
          <w:rFonts w:ascii="Arial" w:eastAsia="Times New Roman" w:hAnsi="Arial" w:cs="Arial"/>
          <w:color w:val="303030"/>
          <w:sz w:val="20"/>
          <w:szCs w:val="20"/>
        </w:rPr>
        <w:t xml:space="preserve">Patrons may also book </w:t>
      </w:r>
      <w:r w:rsidR="00971F9C">
        <w:rPr>
          <w:rFonts w:ascii="Arial" w:eastAsia="Times New Roman" w:hAnsi="Arial" w:cs="Arial"/>
          <w:color w:val="303030"/>
          <w:sz w:val="20"/>
          <w:szCs w:val="20"/>
        </w:rPr>
        <w:t>items in Encore</w:t>
      </w:r>
    </w:p>
    <w:p w14:paraId="4F3C528D" w14:textId="6009213D" w:rsidR="00971F9C" w:rsidRPr="001A6E06" w:rsidRDefault="00971F9C" w:rsidP="001A6E06">
      <w:pPr>
        <w:shd w:val="clear" w:color="auto" w:fill="FFFFFF"/>
        <w:spacing w:before="150" w:after="150" w:line="240" w:lineRule="auto"/>
        <w:textAlignment w:val="baseline"/>
        <w:rPr>
          <w:rFonts w:ascii="Arial" w:eastAsia="Times New Roman" w:hAnsi="Arial" w:cs="Arial"/>
          <w:color w:val="303030"/>
          <w:sz w:val="20"/>
          <w:szCs w:val="20"/>
        </w:rPr>
      </w:pPr>
      <w:r>
        <w:rPr>
          <w:noProof/>
        </w:rPr>
        <w:lastRenderedPageBreak/>
        <w:drawing>
          <wp:inline distT="0" distB="0" distL="0" distR="0" wp14:anchorId="594CF89A" wp14:editId="26E5F985">
            <wp:extent cx="3638550" cy="2113935"/>
            <wp:effectExtent l="0" t="0" r="0" b="635"/>
            <wp:docPr id="18395624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3638550" cy="2113935"/>
                    </a:xfrm>
                    <a:prstGeom prst="rect">
                      <a:avLst/>
                    </a:prstGeom>
                  </pic:spPr>
                </pic:pic>
              </a:graphicData>
            </a:graphic>
          </wp:inline>
        </w:drawing>
      </w:r>
    </w:p>
    <w:sectPr w:rsidR="00971F9C" w:rsidRPr="001A6E0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bekkah Smith Aldrich" w:date="2020-05-07T14:28:00Z" w:initials="RA">
    <w:p w14:paraId="05B2CD60" w14:textId="0F86CA39" w:rsidR="25C220AB" w:rsidRDefault="25C220AB">
      <w:r>
        <w:t>Could you think of an example that might be more common for a public library?</w:t>
      </w:r>
      <w:r>
        <w:annotationRef/>
      </w:r>
    </w:p>
    <w:p w14:paraId="63BB7DF2" w14:textId="0F66A8DF" w:rsidR="25C220AB" w:rsidRDefault="25C220AB"/>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BB7D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84B45F7" w16cex:dateUtc="2020-05-07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BB7DF2" w16cid:durableId="184B45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15D3" w14:textId="77777777" w:rsidR="00CA4524" w:rsidRDefault="00CA4524" w:rsidP="000728F9">
      <w:pPr>
        <w:spacing w:after="0" w:line="240" w:lineRule="auto"/>
      </w:pPr>
      <w:r>
        <w:separator/>
      </w:r>
    </w:p>
  </w:endnote>
  <w:endnote w:type="continuationSeparator" w:id="0">
    <w:p w14:paraId="28C73C7E" w14:textId="77777777" w:rsidR="00CA4524" w:rsidRDefault="00CA4524" w:rsidP="0007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7B99" w14:textId="77777777" w:rsidR="000728F9" w:rsidRDefault="00072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414F" w14:textId="29637AF2" w:rsidR="000728F9" w:rsidRDefault="25C220AB">
    <w:pPr>
      <w:pStyle w:val="Footer"/>
    </w:pPr>
    <w:r>
      <w:rPr>
        <w:noProof/>
      </w:rPr>
      <w:drawing>
        <wp:inline distT="0" distB="0" distL="0" distR="0" wp14:anchorId="68704BDC" wp14:editId="5F20C5F1">
          <wp:extent cx="2838450" cy="542925"/>
          <wp:effectExtent l="0" t="0" r="0" b="9525"/>
          <wp:docPr id="99993078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838450" cy="5429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219F" w14:textId="77777777" w:rsidR="000728F9" w:rsidRDefault="0007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C089" w14:textId="77777777" w:rsidR="00CA4524" w:rsidRDefault="00CA4524" w:rsidP="000728F9">
      <w:pPr>
        <w:spacing w:after="0" w:line="240" w:lineRule="auto"/>
      </w:pPr>
      <w:r>
        <w:separator/>
      </w:r>
    </w:p>
  </w:footnote>
  <w:footnote w:type="continuationSeparator" w:id="0">
    <w:p w14:paraId="6C73CDEB" w14:textId="77777777" w:rsidR="00CA4524" w:rsidRDefault="00CA4524" w:rsidP="0007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CA38" w14:textId="77777777" w:rsidR="000728F9" w:rsidRDefault="00072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0B2C" w14:textId="77777777" w:rsidR="000728F9" w:rsidRDefault="00072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95C7" w14:textId="77777777" w:rsidR="000728F9" w:rsidRDefault="00072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35191"/>
    <w:multiLevelType w:val="multilevel"/>
    <w:tmpl w:val="E0BC2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D6860"/>
    <w:multiLevelType w:val="hybridMultilevel"/>
    <w:tmpl w:val="CB1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7415D"/>
    <w:multiLevelType w:val="multilevel"/>
    <w:tmpl w:val="9E86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lvlOverride w:ilvl="1">
      <w:startOverride w:val="1"/>
    </w:lvlOverride>
  </w:num>
  <w:num w:numId="4">
    <w:abstractNumId w:val="0"/>
    <w:lvlOverride w:ilvl="0"/>
    <w:lvlOverride w:ilvl="1">
      <w:startOverride w:val="2"/>
    </w:lvlOverride>
  </w:num>
  <w:num w:numId="5">
    <w:abstractNumId w:val="0"/>
    <w:lvlOverride w:ilvl="0">
      <w:startOverride w:val="3"/>
    </w:lvlOverride>
    <w:lvlOverride w:ilvl="1"/>
  </w:num>
  <w:num w:numId="6">
    <w:abstractNumId w:val="2"/>
    <w:lvlOverride w:ilvl="0">
      <w:startOverride w:val="4"/>
    </w:lvlOverride>
  </w:num>
  <w:num w:numId="7">
    <w:abstractNumId w:val="2"/>
    <w:lvlOverride w:ilvl="0">
      <w:startOverride w:val="5"/>
    </w:lvlOverride>
  </w:num>
  <w:num w:numId="8">
    <w:abstractNumId w:val="2"/>
    <w:lvlOverride w:ilvl="0">
      <w:startOverride w:val="6"/>
    </w:lvlOverride>
  </w:num>
  <w:num w:numId="9">
    <w:abstractNumId w:val="2"/>
    <w:lvlOverride w:ilvl="0">
      <w:startOverride w:val="7"/>
    </w:lvlOverride>
  </w:num>
  <w:num w:numId="10">
    <w:abstractNumId w:val="2"/>
    <w:lvlOverride w:ilvl="0">
      <w:startOverride w:val="8"/>
    </w:lvlOverride>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kkah Smith Aldrich">
    <w15:presenceInfo w15:providerId="AD" w15:userId="S::rsmith@midhudson.org::b86a01b9-fe6f-4373-80cc-048f6c872a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7D"/>
    <w:rsid w:val="0003015A"/>
    <w:rsid w:val="0003362C"/>
    <w:rsid w:val="000728F9"/>
    <w:rsid w:val="0014452B"/>
    <w:rsid w:val="001678EC"/>
    <w:rsid w:val="001743BC"/>
    <w:rsid w:val="00180FFE"/>
    <w:rsid w:val="0019245F"/>
    <w:rsid w:val="001A6E06"/>
    <w:rsid w:val="00260D23"/>
    <w:rsid w:val="0027490F"/>
    <w:rsid w:val="003803B9"/>
    <w:rsid w:val="00391F4C"/>
    <w:rsid w:val="003D2749"/>
    <w:rsid w:val="0040573E"/>
    <w:rsid w:val="00410AA5"/>
    <w:rsid w:val="0046607A"/>
    <w:rsid w:val="004A7B50"/>
    <w:rsid w:val="004D3D9A"/>
    <w:rsid w:val="006611E3"/>
    <w:rsid w:val="006662B6"/>
    <w:rsid w:val="00722A8A"/>
    <w:rsid w:val="0076655A"/>
    <w:rsid w:val="00795F2A"/>
    <w:rsid w:val="007E1DC1"/>
    <w:rsid w:val="007E2B44"/>
    <w:rsid w:val="007E79BB"/>
    <w:rsid w:val="00856B4C"/>
    <w:rsid w:val="00971F9C"/>
    <w:rsid w:val="009B5A7D"/>
    <w:rsid w:val="00AA5BCD"/>
    <w:rsid w:val="00B872B6"/>
    <w:rsid w:val="00BD4945"/>
    <w:rsid w:val="00C04CD9"/>
    <w:rsid w:val="00CA4524"/>
    <w:rsid w:val="00D41EB7"/>
    <w:rsid w:val="00E24667"/>
    <w:rsid w:val="00E46F1C"/>
    <w:rsid w:val="25C220AB"/>
    <w:rsid w:val="7A8DC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79DA"/>
  <w15:chartTrackingRefBased/>
  <w15:docId w15:val="{9CA8CC17-CF30-4303-805B-DAF1D484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45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445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A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A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4452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4452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445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52B"/>
    <w:rPr>
      <w:color w:val="0000FF"/>
      <w:u w:val="single"/>
    </w:rPr>
  </w:style>
  <w:style w:type="character" w:customStyle="1" w:styleId="bold">
    <w:name w:val="bold"/>
    <w:basedOn w:val="DefaultParagraphFont"/>
    <w:rsid w:val="0014452B"/>
  </w:style>
  <w:style w:type="paragraph" w:styleId="NoSpacing">
    <w:name w:val="No Spacing"/>
    <w:uiPriority w:val="1"/>
    <w:qFormat/>
    <w:rsid w:val="0027490F"/>
    <w:pPr>
      <w:spacing w:after="0" w:line="240" w:lineRule="auto"/>
    </w:pPr>
  </w:style>
  <w:style w:type="paragraph" w:styleId="Header">
    <w:name w:val="header"/>
    <w:basedOn w:val="Normal"/>
    <w:link w:val="HeaderChar"/>
    <w:uiPriority w:val="99"/>
    <w:unhideWhenUsed/>
    <w:rsid w:val="00072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8F9"/>
  </w:style>
  <w:style w:type="paragraph" w:styleId="Footer">
    <w:name w:val="footer"/>
    <w:basedOn w:val="Normal"/>
    <w:link w:val="FooterChar"/>
    <w:uiPriority w:val="99"/>
    <w:unhideWhenUsed/>
    <w:rsid w:val="00072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F9"/>
  </w:style>
  <w:style w:type="paragraph" w:styleId="ListParagraph">
    <w:name w:val="List Paragraph"/>
    <w:basedOn w:val="Normal"/>
    <w:uiPriority w:val="34"/>
    <w:qFormat/>
    <w:rsid w:val="00722A8A"/>
    <w:pPr>
      <w:ind w:left="720"/>
      <w:contextualSpacing/>
    </w:pPr>
  </w:style>
  <w:style w:type="paragraph" w:styleId="BalloonText">
    <w:name w:val="Balloon Text"/>
    <w:basedOn w:val="Normal"/>
    <w:link w:val="BalloonTextChar"/>
    <w:uiPriority w:val="99"/>
    <w:semiHidden/>
    <w:unhideWhenUsed/>
    <w:rsid w:val="0038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B9"/>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39487">
      <w:bodyDiv w:val="1"/>
      <w:marLeft w:val="0"/>
      <w:marRight w:val="0"/>
      <w:marTop w:val="0"/>
      <w:marBottom w:val="0"/>
      <w:divBdr>
        <w:top w:val="none" w:sz="0" w:space="0" w:color="auto"/>
        <w:left w:val="none" w:sz="0" w:space="0" w:color="auto"/>
        <w:bottom w:val="none" w:sz="0" w:space="0" w:color="auto"/>
        <w:right w:val="none" w:sz="0" w:space="0" w:color="auto"/>
      </w:divBdr>
    </w:div>
    <w:div w:id="729041372">
      <w:bodyDiv w:val="1"/>
      <w:marLeft w:val="0"/>
      <w:marRight w:val="0"/>
      <w:marTop w:val="0"/>
      <w:marBottom w:val="0"/>
      <w:divBdr>
        <w:top w:val="none" w:sz="0" w:space="0" w:color="auto"/>
        <w:left w:val="none" w:sz="0" w:space="0" w:color="auto"/>
        <w:bottom w:val="none" w:sz="0" w:space="0" w:color="auto"/>
        <w:right w:val="none" w:sz="0" w:space="0" w:color="auto"/>
      </w:divBdr>
      <w:divsChild>
        <w:div w:id="1941183307">
          <w:marLeft w:val="0"/>
          <w:marRight w:val="0"/>
          <w:marTop w:val="150"/>
          <w:marBottom w:val="150"/>
          <w:divBdr>
            <w:top w:val="single" w:sz="6" w:space="11" w:color="BCAF93"/>
            <w:left w:val="single" w:sz="6" w:space="11" w:color="BCAF93"/>
            <w:bottom w:val="single" w:sz="6" w:space="8" w:color="BCAF93"/>
            <w:right w:val="single" w:sz="6" w:space="11" w:color="BCAF93"/>
          </w:divBdr>
        </w:div>
        <w:div w:id="1620141430">
          <w:marLeft w:val="600"/>
          <w:marRight w:val="0"/>
          <w:marTop w:val="0"/>
          <w:marBottom w:val="0"/>
          <w:divBdr>
            <w:top w:val="none" w:sz="0" w:space="0" w:color="auto"/>
            <w:left w:val="none" w:sz="0" w:space="0" w:color="auto"/>
            <w:bottom w:val="none" w:sz="0" w:space="0" w:color="auto"/>
            <w:right w:val="none" w:sz="0" w:space="0" w:color="auto"/>
          </w:divBdr>
        </w:div>
        <w:div w:id="2127964275">
          <w:marLeft w:val="600"/>
          <w:marRight w:val="0"/>
          <w:marTop w:val="0"/>
          <w:marBottom w:val="0"/>
          <w:divBdr>
            <w:top w:val="none" w:sz="0" w:space="0" w:color="auto"/>
            <w:left w:val="none" w:sz="0" w:space="0" w:color="auto"/>
            <w:bottom w:val="none" w:sz="0" w:space="0" w:color="auto"/>
            <w:right w:val="none" w:sz="0" w:space="0" w:color="auto"/>
          </w:divBdr>
        </w:div>
        <w:div w:id="113097901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1" ma:contentTypeDescription="Create a new document." ma:contentTypeScope="" ma:versionID="6289e86cac91d6a25a810a6add4f1678">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ee4b7e638ebd42e9441ebfbcc6f91f4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69956-01B5-4948-ACA1-7631FC50BA6B}">
  <ds:schemaRefs>
    <ds:schemaRef ds:uri="http://schemas.microsoft.com/sharepoint/v3/contenttype/forms"/>
  </ds:schemaRefs>
</ds:datastoreItem>
</file>

<file path=customXml/itemProps2.xml><?xml version="1.0" encoding="utf-8"?>
<ds:datastoreItem xmlns:ds="http://schemas.openxmlformats.org/officeDocument/2006/customXml" ds:itemID="{6F2BB5D6-199F-4E1F-A278-786B1EE9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98BC8-1285-4A77-B697-FC80E89FB9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Shedrick</dc:creator>
  <cp:keywords/>
  <dc:description/>
  <cp:lastModifiedBy>Laurie Shedrick</cp:lastModifiedBy>
  <cp:revision>30</cp:revision>
  <dcterms:created xsi:type="dcterms:W3CDTF">2020-02-26T19:51:00Z</dcterms:created>
  <dcterms:modified xsi:type="dcterms:W3CDTF">2020-05-07T18:46:00Z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